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421B" w14:textId="77777777" w:rsidR="007819F5" w:rsidRPr="007819F5" w:rsidRDefault="007819F5" w:rsidP="007819F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819F5">
        <w:rPr>
          <w:rFonts w:ascii="inherit" w:eastAsia="Times New Roman" w:hAnsi="inherit" w:cs="Times New Roman"/>
          <w:noProof/>
          <w:color w:val="E4741F"/>
          <w:sz w:val="24"/>
          <w:szCs w:val="24"/>
          <w:bdr w:val="none" w:sz="0" w:space="0" w:color="auto" w:frame="1"/>
        </w:rPr>
        <w:drawing>
          <wp:inline distT="0" distB="0" distL="0" distR="0" wp14:anchorId="628A8589" wp14:editId="7731D140">
            <wp:extent cx="4227195" cy="1438910"/>
            <wp:effectExtent l="0" t="0" r="1905" b="8890"/>
            <wp:docPr id="2" name="Picture 2" descr="The Audio Beatni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udio Beatni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D35D" w14:textId="77777777" w:rsidR="007819F5" w:rsidRPr="007819F5" w:rsidRDefault="007819F5" w:rsidP="007819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819F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1EDC116" w14:textId="77777777" w:rsidR="007819F5" w:rsidRPr="007819F5" w:rsidRDefault="007819F5" w:rsidP="007819F5">
      <w:pPr>
        <w:shd w:val="clear" w:color="auto" w:fill="1B1B1B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DDDDDD"/>
          <w:kern w:val="36"/>
          <w:sz w:val="45"/>
          <w:szCs w:val="45"/>
        </w:rPr>
      </w:pPr>
      <w:r w:rsidRPr="007819F5">
        <w:rPr>
          <w:rFonts w:ascii="Arial" w:eastAsia="Times New Roman" w:hAnsi="Arial" w:cs="Arial"/>
          <w:b/>
          <w:bCs/>
          <w:color w:val="DDDDDD"/>
          <w:kern w:val="36"/>
          <w:sz w:val="45"/>
          <w:szCs w:val="45"/>
        </w:rPr>
        <w:t>CAF 2019: The Gershman Acoustics Room</w:t>
      </w:r>
    </w:p>
    <w:p w14:paraId="1915173A" w14:textId="77777777" w:rsidR="007819F5" w:rsidRPr="007819F5" w:rsidRDefault="007819F5" w:rsidP="007819F5">
      <w:pPr>
        <w:shd w:val="clear" w:color="auto" w:fill="1B1B1B"/>
        <w:spacing w:after="0" w:line="240" w:lineRule="auto"/>
        <w:textAlignment w:val="baseline"/>
        <w:rPr>
          <w:rFonts w:ascii="inherit" w:eastAsia="Times New Roman" w:hAnsi="inherit" w:cs="Arial"/>
          <w:color w:val="BEBEBE"/>
          <w:sz w:val="21"/>
          <w:szCs w:val="21"/>
        </w:rPr>
      </w:pPr>
      <w:r w:rsidRPr="007819F5">
        <w:rPr>
          <w:rFonts w:ascii="inherit" w:eastAsia="Times New Roman" w:hAnsi="inherit" w:cs="Times New Roman"/>
          <w:color w:val="BEBEBE"/>
          <w:sz w:val="21"/>
          <w:szCs w:val="21"/>
          <w:bdr w:val="none" w:sz="0" w:space="0" w:color="auto" w:frame="1"/>
        </w:rPr>
        <w:t xml:space="preserve">Posted </w:t>
      </w:r>
      <w:proofErr w:type="spellStart"/>
      <w:r w:rsidRPr="007819F5">
        <w:rPr>
          <w:rFonts w:ascii="inherit" w:eastAsia="Times New Roman" w:hAnsi="inherit" w:cs="Times New Roman"/>
          <w:color w:val="BEBEBE"/>
          <w:sz w:val="21"/>
          <w:szCs w:val="21"/>
          <w:bdr w:val="none" w:sz="0" w:space="0" w:color="auto" w:frame="1"/>
        </w:rPr>
        <w:t>on</w:t>
      </w:r>
      <w:hyperlink r:id="rId7" w:history="1">
        <w:r w:rsidRPr="007819F5">
          <w:rPr>
            <w:rFonts w:ascii="inherit" w:eastAsia="Times New Roman" w:hAnsi="inherit" w:cs="Arial"/>
            <w:color w:val="E4741F"/>
            <w:sz w:val="21"/>
            <w:szCs w:val="21"/>
            <w:u w:val="single"/>
            <w:bdr w:val="none" w:sz="0" w:space="0" w:color="auto" w:frame="1"/>
          </w:rPr>
          <w:t>November</w:t>
        </w:r>
        <w:proofErr w:type="spellEnd"/>
        <w:r w:rsidRPr="007819F5">
          <w:rPr>
            <w:rFonts w:ascii="inherit" w:eastAsia="Times New Roman" w:hAnsi="inherit" w:cs="Arial"/>
            <w:color w:val="E4741F"/>
            <w:sz w:val="21"/>
            <w:szCs w:val="21"/>
            <w:u w:val="single"/>
            <w:bdr w:val="none" w:sz="0" w:space="0" w:color="auto" w:frame="1"/>
          </w:rPr>
          <w:t xml:space="preserve"> 12, 2019</w:t>
        </w:r>
      </w:hyperlink>
      <w:r w:rsidRPr="007819F5">
        <w:rPr>
          <w:rFonts w:ascii="inherit" w:eastAsia="Times New Roman" w:hAnsi="inherit" w:cs="Times New Roman"/>
          <w:color w:val="BEBEBE"/>
          <w:sz w:val="21"/>
          <w:szCs w:val="21"/>
          <w:bdr w:val="none" w:sz="0" w:space="0" w:color="auto" w:frame="1"/>
        </w:rPr>
        <w:t>Author</w:t>
      </w:r>
      <w:hyperlink r:id="rId8" w:history="1">
        <w:r w:rsidRPr="007819F5">
          <w:rPr>
            <w:rFonts w:ascii="inherit" w:eastAsia="Times New Roman" w:hAnsi="inherit" w:cs="Arial"/>
            <w:color w:val="E4741F"/>
            <w:sz w:val="21"/>
            <w:szCs w:val="21"/>
            <w:u w:val="single"/>
            <w:bdr w:val="none" w:sz="0" w:space="0" w:color="auto" w:frame="1"/>
          </w:rPr>
          <w:t>Jack</w:t>
        </w:r>
      </w:hyperlink>
      <w:hyperlink r:id="rId9" w:anchor="respond" w:history="1">
        <w:r w:rsidRPr="007819F5">
          <w:rPr>
            <w:rFonts w:ascii="inherit" w:eastAsia="Times New Roman" w:hAnsi="inherit" w:cs="Arial"/>
            <w:color w:val="E4741F"/>
            <w:sz w:val="21"/>
            <w:szCs w:val="21"/>
            <w:u w:val="single"/>
            <w:bdr w:val="none" w:sz="0" w:space="0" w:color="auto" w:frame="1"/>
          </w:rPr>
          <w:t>Leave a comment</w:t>
        </w:r>
      </w:hyperlink>
    </w:p>
    <w:p w14:paraId="5928C252" w14:textId="77777777" w:rsidR="007819F5" w:rsidRPr="007819F5" w:rsidRDefault="007819F5" w:rsidP="007819F5">
      <w:pPr>
        <w:shd w:val="clear" w:color="auto" w:fill="1B1B1B"/>
        <w:spacing w:after="0" w:line="240" w:lineRule="auto"/>
        <w:textAlignment w:val="baseline"/>
        <w:rPr>
          <w:rFonts w:ascii="inherit" w:eastAsia="Times New Roman" w:hAnsi="inherit" w:cs="Arial"/>
          <w:color w:val="BEBEBE"/>
          <w:sz w:val="24"/>
          <w:szCs w:val="24"/>
        </w:rPr>
      </w:pPr>
      <w:r w:rsidRPr="007819F5">
        <w:rPr>
          <w:rFonts w:ascii="inherit" w:eastAsia="Times New Roman" w:hAnsi="inherit" w:cs="Arial"/>
          <w:noProof/>
          <w:color w:val="BEBEBE"/>
          <w:sz w:val="24"/>
          <w:szCs w:val="24"/>
        </w:rPr>
        <w:drawing>
          <wp:inline distT="0" distB="0" distL="0" distR="0" wp14:anchorId="4D358773" wp14:editId="199A22B8">
            <wp:extent cx="5943600" cy="3374390"/>
            <wp:effectExtent l="0" t="0" r="0" b="0"/>
            <wp:docPr id="1" name="Picture 1" descr="Gershman Acoustics Room at CAF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shman Acoustics Room at CAF 20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A1C1" w14:textId="77777777" w:rsidR="007819F5" w:rsidRPr="007819F5" w:rsidRDefault="007819F5" w:rsidP="007819F5">
      <w:pPr>
        <w:shd w:val="clear" w:color="auto" w:fill="1B1B1B"/>
        <w:spacing w:after="0" w:line="240" w:lineRule="auto"/>
        <w:textAlignment w:val="baseline"/>
        <w:rPr>
          <w:rFonts w:ascii="inherit" w:eastAsia="Times New Roman" w:hAnsi="inherit" w:cs="Arial"/>
          <w:color w:val="BEBEBE"/>
          <w:sz w:val="24"/>
          <w:szCs w:val="24"/>
        </w:rPr>
      </w:pPr>
      <w:hyperlink r:id="rId11" w:tgtFrame="_blank" w:history="1">
        <w:r w:rsidRPr="007819F5">
          <w:rPr>
            <w:rFonts w:ascii="inherit" w:eastAsia="Times New Roman" w:hAnsi="inherit" w:cs="Arial"/>
            <w:b/>
            <w:bCs/>
            <w:color w:val="E4741F"/>
            <w:sz w:val="24"/>
            <w:szCs w:val="24"/>
            <w:u w:val="single"/>
            <w:bdr w:val="none" w:sz="0" w:space="0" w:color="auto" w:frame="1"/>
          </w:rPr>
          <w:t>The Audio Hunters/Vinyl Revivers</w:t>
        </w:r>
      </w:hyperlink>
      <w:r w:rsidRPr="007819F5">
        <w:rPr>
          <w:rFonts w:ascii="inherit" w:eastAsia="Times New Roman" w:hAnsi="inherit" w:cs="Arial"/>
          <w:color w:val="BEBEBE"/>
          <w:sz w:val="24"/>
          <w:szCs w:val="24"/>
        </w:rPr>
        <w:t>, a Simpsonville, MD, dealer teamed with </w:t>
      </w:r>
      <w:hyperlink r:id="rId12" w:tgtFrame="_blank" w:history="1">
        <w:r w:rsidRPr="007819F5">
          <w:rPr>
            <w:rFonts w:ascii="inherit" w:eastAsia="Times New Roman" w:hAnsi="inherit" w:cs="Arial"/>
            <w:b/>
            <w:bCs/>
            <w:color w:val="E4741F"/>
            <w:sz w:val="24"/>
            <w:szCs w:val="24"/>
            <w:bdr w:val="none" w:sz="0" w:space="0" w:color="auto" w:frame="1"/>
          </w:rPr>
          <w:t>Gershman Acoustics</w:t>
        </w:r>
      </w:hyperlink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t> </w:t>
      </w:r>
      <w:r w:rsidRPr="007819F5">
        <w:rPr>
          <w:rFonts w:ascii="inherit" w:eastAsia="Times New Roman" w:hAnsi="inherit" w:cs="Arial"/>
          <w:color w:val="BEBEBE"/>
          <w:sz w:val="24"/>
          <w:szCs w:val="24"/>
        </w:rPr>
        <w:t>for this show. I heard and purchased my first Gershman speakers 19 years ago, a pair of </w:t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t xml:space="preserve">Avant </w:t>
      </w:r>
      <w:proofErr w:type="spellStart"/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t>Gardes</w:t>
      </w:r>
      <w:proofErr w:type="spellEnd"/>
      <w:r w:rsidRPr="007819F5">
        <w:rPr>
          <w:rFonts w:ascii="inherit" w:eastAsia="Times New Roman" w:hAnsi="inherit" w:cs="Arial"/>
          <w:color w:val="BEBEBE"/>
          <w:sz w:val="24"/>
          <w:szCs w:val="24"/>
        </w:rPr>
        <w:t>. Over the years, I have never heard a single pair of Gershman speakers that didn’t sound like music.</w:t>
      </w:r>
    </w:p>
    <w:p w14:paraId="0551140D" w14:textId="77777777" w:rsidR="007819F5" w:rsidRPr="007819F5" w:rsidRDefault="007819F5" w:rsidP="007819F5">
      <w:pPr>
        <w:shd w:val="clear" w:color="auto" w:fill="1B1B1B"/>
        <w:spacing w:after="0" w:line="240" w:lineRule="auto"/>
        <w:textAlignment w:val="baseline"/>
        <w:rPr>
          <w:rFonts w:ascii="inherit" w:eastAsia="Times New Roman" w:hAnsi="inherit" w:cs="Arial"/>
          <w:color w:val="BEBEBE"/>
          <w:sz w:val="24"/>
          <w:szCs w:val="24"/>
        </w:rPr>
      </w:pPr>
      <w:r w:rsidRPr="007819F5">
        <w:rPr>
          <w:rFonts w:ascii="inherit" w:eastAsia="Times New Roman" w:hAnsi="inherit" w:cs="Arial"/>
          <w:color w:val="BEBEBE"/>
          <w:sz w:val="24"/>
          <w:szCs w:val="24"/>
        </w:rPr>
        <w:t xml:space="preserve">I think I have given them a “Room of Distinction” award at every show I have attended where they have used their POSH speakers. Reviewing the </w:t>
      </w:r>
      <w:proofErr w:type="gramStart"/>
      <w:r w:rsidRPr="007819F5">
        <w:rPr>
          <w:rFonts w:ascii="inherit" w:eastAsia="Times New Roman" w:hAnsi="inherit" w:cs="Arial"/>
          <w:color w:val="BEBEBE"/>
          <w:sz w:val="24"/>
          <w:szCs w:val="24"/>
        </w:rPr>
        <w:t>system</w:t>
      </w:r>
      <w:proofErr w:type="gramEnd"/>
      <w:r w:rsidRPr="007819F5">
        <w:rPr>
          <w:rFonts w:ascii="inherit" w:eastAsia="Times New Roman" w:hAnsi="inherit" w:cs="Arial"/>
          <w:color w:val="BEBEBE"/>
          <w:sz w:val="24"/>
          <w:szCs w:val="24"/>
        </w:rPr>
        <w:t xml:space="preserve"> they had at AXPONA this year, I said, “These have to be one of the best sounding and the best-looking speakers out there for under $20,000.” You can read that post </w:t>
      </w:r>
      <w:hyperlink r:id="rId13" w:history="1">
        <w:r w:rsidRPr="007819F5">
          <w:rPr>
            <w:rFonts w:ascii="inherit" w:eastAsia="Times New Roman" w:hAnsi="inherit" w:cs="Arial"/>
            <w:b/>
            <w:bCs/>
            <w:color w:val="E4741F"/>
            <w:sz w:val="24"/>
            <w:szCs w:val="24"/>
            <w:bdr w:val="none" w:sz="0" w:space="0" w:color="auto" w:frame="1"/>
          </w:rPr>
          <w:t>here</w:t>
        </w:r>
      </w:hyperlink>
      <w:r w:rsidRPr="007819F5">
        <w:rPr>
          <w:rFonts w:ascii="inherit" w:eastAsia="Times New Roman" w:hAnsi="inherit" w:cs="Arial"/>
          <w:color w:val="BEBEBE"/>
          <w:sz w:val="24"/>
          <w:szCs w:val="24"/>
        </w:rPr>
        <w:t>. Their room at CAF did not disappoint.</w:t>
      </w:r>
    </w:p>
    <w:p w14:paraId="127AED46" w14:textId="77777777" w:rsidR="007819F5" w:rsidRPr="007819F5" w:rsidRDefault="007819F5" w:rsidP="007819F5">
      <w:pPr>
        <w:shd w:val="clear" w:color="auto" w:fill="1B1B1B"/>
        <w:spacing w:after="1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BEBEBE"/>
          <w:sz w:val="30"/>
          <w:szCs w:val="30"/>
        </w:rPr>
      </w:pPr>
      <w:r w:rsidRPr="007819F5">
        <w:rPr>
          <w:rFonts w:ascii="Arial" w:eastAsia="Times New Roman" w:hAnsi="Arial" w:cs="Arial"/>
          <w:b/>
          <w:bCs/>
          <w:color w:val="BEBEBE"/>
          <w:sz w:val="30"/>
          <w:szCs w:val="30"/>
        </w:rPr>
        <w:t>The System and The Sound</w:t>
      </w:r>
    </w:p>
    <w:p w14:paraId="10ED52E6" w14:textId="77777777" w:rsidR="007819F5" w:rsidRPr="007819F5" w:rsidRDefault="007819F5" w:rsidP="007819F5">
      <w:pPr>
        <w:shd w:val="clear" w:color="auto" w:fill="1B1B1B"/>
        <w:spacing w:after="0" w:line="240" w:lineRule="auto"/>
        <w:textAlignment w:val="baseline"/>
        <w:rPr>
          <w:rFonts w:ascii="inherit" w:eastAsia="Times New Roman" w:hAnsi="inherit" w:cs="Arial"/>
          <w:color w:val="BEBEBE"/>
          <w:sz w:val="24"/>
          <w:szCs w:val="24"/>
        </w:rPr>
      </w:pPr>
      <w:r w:rsidRPr="007819F5">
        <w:rPr>
          <w:rFonts w:ascii="inherit" w:eastAsia="Times New Roman" w:hAnsi="inherit" w:cs="Arial"/>
          <w:color w:val="BEBEBE"/>
          <w:sz w:val="24"/>
          <w:szCs w:val="24"/>
        </w:rPr>
        <w:t>In the </w:t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t>Gershman Acoustics</w:t>
      </w:r>
      <w:r w:rsidRPr="007819F5">
        <w:rPr>
          <w:rFonts w:ascii="inherit" w:eastAsia="Times New Roman" w:hAnsi="inherit" w:cs="Arial"/>
          <w:color w:val="BEBEBE"/>
          <w:sz w:val="24"/>
          <w:szCs w:val="24"/>
        </w:rPr>
        <w:t> listening room, they were using their new Grand Studio IIs. Don’t be misled by the picture, the speakers are not simply a stacked pair of speakers on each channel. Instead, they use a different cross-over for each speaker. The re</w:t>
      </w:r>
      <w:bookmarkStart w:id="0" w:name="_GoBack"/>
      <w:bookmarkEnd w:id="0"/>
      <w:r w:rsidRPr="007819F5">
        <w:rPr>
          <w:rFonts w:ascii="inherit" w:eastAsia="Times New Roman" w:hAnsi="inherit" w:cs="Arial"/>
          <w:color w:val="BEBEBE"/>
          <w:sz w:val="24"/>
          <w:szCs w:val="24"/>
        </w:rPr>
        <w:t>st of the system was an </w:t>
      </w:r>
      <w:proofErr w:type="spellStart"/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fldChar w:fldCharType="begin"/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instrText xml:space="preserve"> HYPERLINK "http://www.accuphase.com/" \t "_blank" </w:instrText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fldChar w:fldCharType="separate"/>
      </w:r>
      <w:r w:rsidRPr="007819F5">
        <w:rPr>
          <w:rFonts w:ascii="inherit" w:eastAsia="Times New Roman" w:hAnsi="inherit" w:cs="Arial"/>
          <w:b/>
          <w:bCs/>
          <w:color w:val="E4741F"/>
          <w:sz w:val="24"/>
          <w:szCs w:val="24"/>
          <w:u w:val="single"/>
          <w:bdr w:val="none" w:sz="0" w:space="0" w:color="auto" w:frame="1"/>
        </w:rPr>
        <w:t>Accuphase</w:t>
      </w:r>
      <w:proofErr w:type="spellEnd"/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fldChar w:fldCharType="end"/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t> 270E</w:t>
      </w:r>
      <w:r w:rsidRPr="007819F5">
        <w:rPr>
          <w:rFonts w:ascii="inherit" w:eastAsia="Times New Roman" w:hAnsi="inherit" w:cs="Arial"/>
          <w:color w:val="BEBEBE"/>
          <w:sz w:val="24"/>
          <w:szCs w:val="24"/>
        </w:rPr>
        <w:t> integrated amplifier, </w:t>
      </w:r>
      <w:proofErr w:type="spellStart"/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fldChar w:fldCharType="begin"/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instrText xml:space="preserve"> HYPERLINK "http://www.nordost.com/" \t "_blank" </w:instrText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fldChar w:fldCharType="separate"/>
      </w:r>
      <w:r w:rsidRPr="007819F5">
        <w:rPr>
          <w:rFonts w:ascii="inherit" w:eastAsia="Times New Roman" w:hAnsi="inherit" w:cs="Arial"/>
          <w:b/>
          <w:bCs/>
          <w:color w:val="E4741F"/>
          <w:sz w:val="24"/>
          <w:szCs w:val="24"/>
          <w:u w:val="single"/>
          <w:bdr w:val="none" w:sz="0" w:space="0" w:color="auto" w:frame="1"/>
        </w:rPr>
        <w:t>Nordost</w:t>
      </w:r>
      <w:proofErr w:type="spellEnd"/>
      <w:r w:rsidRPr="007819F5">
        <w:rPr>
          <w:rFonts w:ascii="inherit" w:eastAsia="Times New Roman" w:hAnsi="inherit" w:cs="Arial"/>
          <w:b/>
          <w:bCs/>
          <w:color w:val="E4741F"/>
          <w:sz w:val="24"/>
          <w:szCs w:val="24"/>
          <w:u w:val="single"/>
          <w:bdr w:val="none" w:sz="0" w:space="0" w:color="auto" w:frame="1"/>
        </w:rPr>
        <w:t xml:space="preserve"> Cables</w:t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fldChar w:fldCharType="end"/>
      </w:r>
      <w:r w:rsidRPr="007819F5">
        <w:rPr>
          <w:rFonts w:ascii="inherit" w:eastAsia="Times New Roman" w:hAnsi="inherit" w:cs="Arial"/>
          <w:color w:val="BEBEBE"/>
          <w:sz w:val="24"/>
          <w:szCs w:val="24"/>
        </w:rPr>
        <w:t>, a </w:t>
      </w:r>
      <w:proofErr w:type="spellStart"/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fldChar w:fldCharType="begin"/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instrText xml:space="preserve"> HYPERLINK "https://www.naimaudio.com/" \t "_blank" </w:instrText>
      </w:r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fldChar w:fldCharType="separate"/>
      </w:r>
      <w:r w:rsidRPr="007819F5">
        <w:rPr>
          <w:rFonts w:ascii="inherit" w:eastAsia="Times New Roman" w:hAnsi="inherit" w:cs="Arial"/>
          <w:b/>
          <w:bCs/>
          <w:color w:val="E4741F"/>
          <w:sz w:val="24"/>
          <w:szCs w:val="24"/>
          <w:u w:val="single"/>
          <w:bdr w:val="none" w:sz="0" w:space="0" w:color="auto" w:frame="1"/>
        </w:rPr>
        <w:t>Naim</w:t>
      </w:r>
      <w:proofErr w:type="spellEnd"/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fldChar w:fldCharType="end"/>
      </w:r>
      <w:r w:rsidRPr="007819F5">
        <w:rPr>
          <w:rFonts w:ascii="inherit" w:eastAsia="Times New Roman" w:hAnsi="inherit" w:cs="Arial"/>
          <w:color w:val="BEBEBE"/>
          <w:sz w:val="24"/>
          <w:szCs w:val="24"/>
        </w:rPr>
        <w:t> transport, and a </w:t>
      </w:r>
      <w:hyperlink r:id="rId14" w:tgtFrame="_blank" w:history="1">
        <w:r w:rsidRPr="007819F5">
          <w:rPr>
            <w:rFonts w:ascii="inherit" w:eastAsia="Times New Roman" w:hAnsi="inherit" w:cs="Arial"/>
            <w:b/>
            <w:bCs/>
            <w:color w:val="E4741F"/>
            <w:sz w:val="24"/>
            <w:szCs w:val="24"/>
            <w:u w:val="single"/>
            <w:bdr w:val="none" w:sz="0" w:space="0" w:color="auto" w:frame="1"/>
          </w:rPr>
          <w:t>Bel Canto</w:t>
        </w:r>
      </w:hyperlink>
      <w:r w:rsidRPr="007819F5">
        <w:rPr>
          <w:rFonts w:ascii="inherit" w:eastAsia="Times New Roman" w:hAnsi="inherit" w:cs="Arial"/>
          <w:b/>
          <w:bCs/>
          <w:color w:val="BEBEBE"/>
          <w:sz w:val="24"/>
          <w:szCs w:val="24"/>
          <w:bdr w:val="none" w:sz="0" w:space="0" w:color="auto" w:frame="1"/>
        </w:rPr>
        <w:t> </w:t>
      </w:r>
      <w:r w:rsidRPr="007819F5">
        <w:rPr>
          <w:rFonts w:ascii="inherit" w:eastAsia="Times New Roman" w:hAnsi="inherit" w:cs="Arial"/>
          <w:color w:val="BEBEBE"/>
          <w:sz w:val="24"/>
          <w:szCs w:val="24"/>
        </w:rPr>
        <w:t>DAC.</w:t>
      </w:r>
    </w:p>
    <w:p w14:paraId="7B920B6E" w14:textId="77777777" w:rsidR="007819F5" w:rsidRPr="007819F5" w:rsidRDefault="007819F5" w:rsidP="007819F5">
      <w:pPr>
        <w:shd w:val="clear" w:color="auto" w:fill="1B1B1B"/>
        <w:spacing w:after="300" w:line="240" w:lineRule="auto"/>
        <w:textAlignment w:val="baseline"/>
        <w:rPr>
          <w:rFonts w:ascii="inherit" w:eastAsia="Times New Roman" w:hAnsi="inherit" w:cs="Arial"/>
          <w:color w:val="BEBEBE"/>
          <w:sz w:val="24"/>
          <w:szCs w:val="24"/>
        </w:rPr>
      </w:pPr>
      <w:r w:rsidRPr="007819F5">
        <w:rPr>
          <w:rFonts w:ascii="inherit" w:eastAsia="Times New Roman" w:hAnsi="inherit" w:cs="Arial"/>
          <w:color w:val="BEBEBE"/>
          <w:sz w:val="24"/>
          <w:szCs w:val="24"/>
        </w:rPr>
        <w:t>The sound of these speakers has more of the essence of their top of the line POSH speakers than any of their speakers that I have heard. If you can’t tell, I really like these speakers. And I’m enjoying having a little Gershman in my house now as I’m currently reviewing a pair of their speakers. So, watch for that review soon.</w:t>
      </w:r>
    </w:p>
    <w:p w14:paraId="2CCD7EE9" w14:textId="77777777" w:rsidR="007819F5" w:rsidRDefault="007819F5"/>
    <w:sectPr w:rsidR="007819F5" w:rsidSect="007819F5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934F5"/>
    <w:multiLevelType w:val="multilevel"/>
    <w:tmpl w:val="952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F5"/>
    <w:rsid w:val="007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A312"/>
  <w15:chartTrackingRefBased/>
  <w15:docId w15:val="{A3C736F7-38C2-4F98-93CE-2053E24A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1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819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19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819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te-title">
    <w:name w:val="site-title"/>
    <w:basedOn w:val="Normal"/>
    <w:rsid w:val="0078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9F5"/>
    <w:rPr>
      <w:color w:val="0000FF"/>
      <w:u w:val="single"/>
    </w:rPr>
  </w:style>
  <w:style w:type="paragraph" w:customStyle="1" w:styleId="site-description">
    <w:name w:val="site-description"/>
    <w:basedOn w:val="Normal"/>
    <w:rsid w:val="0078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19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19F5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7819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19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19F5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78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78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7819F5"/>
  </w:style>
  <w:style w:type="character" w:customStyle="1" w:styleId="author">
    <w:name w:val="author"/>
    <w:basedOn w:val="DefaultParagraphFont"/>
    <w:rsid w:val="007819F5"/>
  </w:style>
  <w:style w:type="character" w:customStyle="1" w:styleId="comments-link">
    <w:name w:val="comments-link"/>
    <w:basedOn w:val="DefaultParagraphFont"/>
    <w:rsid w:val="007819F5"/>
  </w:style>
  <w:style w:type="paragraph" w:styleId="NormalWeb">
    <w:name w:val="Normal (Web)"/>
    <w:basedOn w:val="Normal"/>
    <w:uiPriority w:val="99"/>
    <w:semiHidden/>
    <w:unhideWhenUsed/>
    <w:rsid w:val="0078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308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3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udiobeatnik.com/author/theaudiobeatnik1/" TargetMode="External"/><Relationship Id="rId13" Type="http://schemas.openxmlformats.org/officeDocument/2006/relationships/hyperlink" Target="https://theaudiobeatnik.com/axpona-2019-gershman-acoustics-vac-oracle-and-nord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audiobeatnik.com/caf-2019-the-gershman-acoustics-room/" TargetMode="External"/><Relationship Id="rId12" Type="http://schemas.openxmlformats.org/officeDocument/2006/relationships/hyperlink" Target="http://www.gershmanacoustic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heaudiohunters.com/" TargetMode="External"/><Relationship Id="rId5" Type="http://schemas.openxmlformats.org/officeDocument/2006/relationships/hyperlink" Target="https://theaudiobeatnik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heaudiobeatnik.com/caf-2019-the-gershman-acoustics-room/" TargetMode="External"/><Relationship Id="rId14" Type="http://schemas.openxmlformats.org/officeDocument/2006/relationships/hyperlink" Target="http://www.belcantodesign.com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</dc:creator>
  <cp:keywords/>
  <dc:description/>
  <cp:lastModifiedBy>Ofra</cp:lastModifiedBy>
  <cp:revision>1</cp:revision>
  <dcterms:created xsi:type="dcterms:W3CDTF">2019-11-15T20:29:00Z</dcterms:created>
  <dcterms:modified xsi:type="dcterms:W3CDTF">2019-11-15T20:32:00Z</dcterms:modified>
</cp:coreProperties>
</file>